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Sustinente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Mantova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